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E77F" w14:textId="77777777" w:rsidR="00370938" w:rsidRDefault="00370938" w:rsidP="00370938">
      <w:pPr>
        <w:jc w:val="right"/>
        <w:rPr>
          <w:rFonts w:cstheme="minorHAnsi"/>
          <w:b/>
          <w:bCs/>
        </w:rPr>
      </w:pPr>
      <w:bookmarkStart w:id="0" w:name="_Hlk80084444"/>
      <w:r>
        <w:rPr>
          <w:noProof/>
        </w:rPr>
        <w:drawing>
          <wp:inline distT="0" distB="0" distL="0" distR="0" wp14:anchorId="051735BF" wp14:editId="27C339A6">
            <wp:extent cx="1104900" cy="7620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8BD19" w14:textId="107E711C" w:rsidR="006F1C55" w:rsidRPr="00A85D83" w:rsidRDefault="00FC5ACE" w:rsidP="006F1C5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Sales Engineer</w:t>
      </w:r>
    </w:p>
    <w:p w14:paraId="5C890F5C" w14:textId="65D20511" w:rsidR="00C05552" w:rsidRDefault="00C05552" w:rsidP="00C05552">
      <w:pPr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Situated on the harbour of the UNESCO World Heritage town of Lunenburg, Nova Scotia, ABCO Industries Inc. (ABCO) is a world-class supplier and manufacturer of engineering metal products with historic roots dating back to 1947. </w:t>
      </w:r>
      <w:r w:rsidR="00D34EA4">
        <w:rPr>
          <w:rFonts w:cstheme="minorHAnsi"/>
          <w:sz w:val="20"/>
          <w:szCs w:val="20"/>
        </w:rPr>
        <w:t xml:space="preserve">Our products can be found in over 60 countries around the world. </w:t>
      </w:r>
    </w:p>
    <w:p w14:paraId="74EB8FE3" w14:textId="15AF5BAA" w:rsidR="00A85972" w:rsidRDefault="00A85972" w:rsidP="006E1B6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Role Intro:</w:t>
      </w:r>
    </w:p>
    <w:p w14:paraId="68493D55" w14:textId="02F1BDFD" w:rsidR="00DD07A4" w:rsidRDefault="00DD07A4" w:rsidP="00D44A8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Would you like to travel the world as part of your job? Head to far-flung places to meet clients</w:t>
      </w:r>
      <w:r w:rsidR="00252AA5">
        <w:rPr>
          <w:rFonts w:cstheme="minorHAnsi"/>
          <w:sz w:val="20"/>
          <w:szCs w:val="20"/>
        </w:rPr>
        <w:t xml:space="preserve"> internationally? If you </w:t>
      </w:r>
      <w:r w:rsidR="00FF12B7">
        <w:rPr>
          <w:rFonts w:cstheme="minorHAnsi"/>
          <w:sz w:val="20"/>
          <w:szCs w:val="20"/>
        </w:rPr>
        <w:t xml:space="preserve">enjoy variety in your role and jet setting spontaneity, </w:t>
      </w:r>
      <w:r w:rsidR="00D34EA4">
        <w:rPr>
          <w:rFonts w:cstheme="minorHAnsi"/>
          <w:sz w:val="20"/>
          <w:szCs w:val="20"/>
        </w:rPr>
        <w:t xml:space="preserve">this could be the perfect opportunity for you! </w:t>
      </w:r>
      <w:r>
        <w:rPr>
          <w:rFonts w:cstheme="minorHAnsi"/>
          <w:sz w:val="20"/>
          <w:szCs w:val="20"/>
        </w:rPr>
        <w:t xml:space="preserve"> </w:t>
      </w:r>
    </w:p>
    <w:p w14:paraId="4D10FE2B" w14:textId="5CC2E2EF" w:rsidR="00D44A89" w:rsidRPr="00D44A89" w:rsidRDefault="00C87C20" w:rsidP="00D44A89">
      <w:pPr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ABCO is presently seeking a </w:t>
      </w:r>
      <w:r w:rsidR="00FC5ACE" w:rsidRPr="00D44A89">
        <w:rPr>
          <w:rFonts w:cstheme="minorHAnsi"/>
          <w:b/>
          <w:bCs/>
          <w:sz w:val="20"/>
          <w:szCs w:val="20"/>
        </w:rPr>
        <w:t>Sales Engineer</w:t>
      </w:r>
      <w:r w:rsidRPr="00D44A89">
        <w:rPr>
          <w:rFonts w:cstheme="minorHAnsi"/>
          <w:sz w:val="20"/>
          <w:szCs w:val="20"/>
        </w:rPr>
        <w:t xml:space="preserve"> </w:t>
      </w:r>
      <w:r w:rsidR="00461D38">
        <w:rPr>
          <w:rFonts w:cstheme="minorHAnsi"/>
          <w:sz w:val="20"/>
          <w:szCs w:val="20"/>
        </w:rPr>
        <w:t xml:space="preserve">to lead </w:t>
      </w:r>
      <w:r w:rsidR="00D12715">
        <w:rPr>
          <w:rFonts w:cstheme="minorHAnsi"/>
          <w:sz w:val="20"/>
          <w:szCs w:val="20"/>
        </w:rPr>
        <w:t>sales</w:t>
      </w:r>
      <w:r w:rsidR="00461D38">
        <w:rPr>
          <w:rFonts w:cstheme="minorHAnsi"/>
          <w:sz w:val="20"/>
          <w:szCs w:val="20"/>
        </w:rPr>
        <w:t xml:space="preserve"> and business development </w:t>
      </w:r>
      <w:r w:rsidR="00D12715">
        <w:rPr>
          <w:rFonts w:cstheme="minorHAnsi"/>
          <w:sz w:val="20"/>
          <w:szCs w:val="20"/>
        </w:rPr>
        <w:t xml:space="preserve">of our customized marine vessels, food processing machinery, environmental and industrial products. </w:t>
      </w:r>
      <w:r w:rsidR="00A85972" w:rsidRPr="00D44A89">
        <w:rPr>
          <w:rFonts w:cstheme="minorHAnsi"/>
          <w:sz w:val="20"/>
          <w:szCs w:val="20"/>
        </w:rPr>
        <w:t xml:space="preserve">Reporting to the </w:t>
      </w:r>
      <w:r w:rsidR="00D44A89" w:rsidRPr="00D44A89">
        <w:rPr>
          <w:rFonts w:cstheme="minorHAnsi"/>
          <w:sz w:val="20"/>
          <w:szCs w:val="20"/>
        </w:rPr>
        <w:t>VP Sales</w:t>
      </w:r>
      <w:r w:rsidR="00A85972" w:rsidRPr="00D44A89">
        <w:rPr>
          <w:rFonts w:cstheme="minorHAnsi"/>
          <w:sz w:val="20"/>
          <w:szCs w:val="20"/>
        </w:rPr>
        <w:t xml:space="preserve">, </w:t>
      </w:r>
      <w:r w:rsidR="00D12715">
        <w:rPr>
          <w:rFonts w:cstheme="minorHAnsi"/>
          <w:sz w:val="20"/>
          <w:szCs w:val="20"/>
        </w:rPr>
        <w:t xml:space="preserve">the </w:t>
      </w:r>
      <w:r w:rsidR="00D44A89" w:rsidRPr="00D44A89">
        <w:rPr>
          <w:rFonts w:cstheme="minorHAnsi"/>
          <w:sz w:val="20"/>
          <w:szCs w:val="20"/>
        </w:rPr>
        <w:t xml:space="preserve">Sales Engineer </w:t>
      </w:r>
      <w:r w:rsidR="00A85972" w:rsidRPr="00D44A89">
        <w:rPr>
          <w:rFonts w:cstheme="minorHAnsi"/>
          <w:sz w:val="20"/>
          <w:szCs w:val="20"/>
        </w:rPr>
        <w:t>will</w:t>
      </w:r>
      <w:r w:rsidR="00D12715">
        <w:rPr>
          <w:rFonts w:cstheme="minorHAnsi"/>
          <w:sz w:val="20"/>
          <w:szCs w:val="20"/>
        </w:rPr>
        <w:t xml:space="preserve"> play a crucial role in bridging the gap between our manufacturing solutions and our customers’ needs. The Sales Engineer will be </w:t>
      </w:r>
      <w:r w:rsidR="00A85972" w:rsidRPr="00D44A89">
        <w:rPr>
          <w:sz w:val="20"/>
          <w:szCs w:val="20"/>
          <w:lang w:val="en-US"/>
        </w:rPr>
        <w:t>responsible for</w:t>
      </w:r>
      <w:r w:rsidR="00FF4E1A" w:rsidRPr="00D44A89">
        <w:rPr>
          <w:sz w:val="20"/>
          <w:szCs w:val="20"/>
          <w:lang w:val="en-US"/>
        </w:rPr>
        <w:t xml:space="preserve"> </w:t>
      </w:r>
      <w:r w:rsidR="009D6743">
        <w:rPr>
          <w:sz w:val="20"/>
          <w:szCs w:val="20"/>
          <w:lang w:val="en-US"/>
        </w:rPr>
        <w:t xml:space="preserve">contributing to the development and growth of the company through </w:t>
      </w:r>
      <w:r w:rsidR="00D44A89" w:rsidRPr="00D44A89">
        <w:rPr>
          <w:rFonts w:cstheme="minorHAnsi"/>
          <w:sz w:val="20"/>
          <w:szCs w:val="20"/>
        </w:rPr>
        <w:t xml:space="preserve">leading sales and marketing </w:t>
      </w:r>
      <w:r w:rsidR="00461D38">
        <w:rPr>
          <w:rFonts w:cstheme="minorHAnsi"/>
          <w:sz w:val="20"/>
          <w:szCs w:val="20"/>
        </w:rPr>
        <w:t xml:space="preserve">while </w:t>
      </w:r>
      <w:r w:rsidR="00D44A89" w:rsidRPr="00D44A89">
        <w:rPr>
          <w:rFonts w:cstheme="minorHAnsi"/>
          <w:sz w:val="20"/>
          <w:szCs w:val="20"/>
        </w:rPr>
        <w:t>identify</w:t>
      </w:r>
      <w:r w:rsidR="00461D38">
        <w:rPr>
          <w:rFonts w:cstheme="minorHAnsi"/>
          <w:sz w:val="20"/>
          <w:szCs w:val="20"/>
        </w:rPr>
        <w:t>ing</w:t>
      </w:r>
      <w:r w:rsidR="00D44A89" w:rsidRPr="00D44A89">
        <w:rPr>
          <w:rFonts w:cstheme="minorHAnsi"/>
          <w:sz w:val="20"/>
          <w:szCs w:val="20"/>
        </w:rPr>
        <w:t xml:space="preserve"> market opportunities for new products and </w:t>
      </w:r>
      <w:r w:rsidR="00461D38">
        <w:rPr>
          <w:rFonts w:cstheme="minorHAnsi"/>
          <w:sz w:val="20"/>
          <w:szCs w:val="20"/>
        </w:rPr>
        <w:t xml:space="preserve">new </w:t>
      </w:r>
      <w:r w:rsidR="00D44A89" w:rsidRPr="00D44A89">
        <w:rPr>
          <w:rFonts w:cstheme="minorHAnsi"/>
          <w:sz w:val="20"/>
          <w:szCs w:val="20"/>
        </w:rPr>
        <w:t xml:space="preserve">clients. </w:t>
      </w:r>
    </w:p>
    <w:p w14:paraId="42C88306" w14:textId="45C18484" w:rsidR="00A85972" w:rsidRDefault="00A85972" w:rsidP="006E1B6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Typical Workday:</w:t>
      </w:r>
    </w:p>
    <w:p w14:paraId="10378A51" w14:textId="5F86E36A" w:rsidR="00D44A89" w:rsidRPr="00D44A89" w:rsidRDefault="00D44A89" w:rsidP="00D44A89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Identify new areas of </w:t>
      </w:r>
      <w:r w:rsidR="00F63C40">
        <w:rPr>
          <w:rFonts w:cstheme="minorHAnsi"/>
          <w:sz w:val="20"/>
          <w:szCs w:val="20"/>
        </w:rPr>
        <w:t xml:space="preserve">business to develop. </w:t>
      </w:r>
      <w:r w:rsidRPr="00D44A89">
        <w:rPr>
          <w:rFonts w:cstheme="minorHAnsi"/>
          <w:sz w:val="20"/>
          <w:szCs w:val="20"/>
        </w:rPr>
        <w:t xml:space="preserve"> </w:t>
      </w:r>
    </w:p>
    <w:p w14:paraId="3DC206FD" w14:textId="77777777" w:rsidR="00D44A89" w:rsidRPr="00D44A89" w:rsidRDefault="00D44A89" w:rsidP="00D44A89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Obtain sale leads - quoting, estimating, direct sales. </w:t>
      </w:r>
    </w:p>
    <w:p w14:paraId="5792EF47" w14:textId="77777777" w:rsidR="00D44A89" w:rsidRPr="00D44A89" w:rsidRDefault="00D44A89" w:rsidP="00D44A89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Drive sales through marketing and relationship building. </w:t>
      </w:r>
    </w:p>
    <w:p w14:paraId="3AF248B1" w14:textId="77777777" w:rsidR="00D44A89" w:rsidRPr="00D44A89" w:rsidRDefault="00D44A89" w:rsidP="00D44A89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Expand, develop, and train external commissioned Agents internationally located. </w:t>
      </w:r>
    </w:p>
    <w:p w14:paraId="7BDB763B" w14:textId="77777777" w:rsidR="00D44A89" w:rsidRPr="00D44A89" w:rsidRDefault="00D44A89" w:rsidP="00D44A89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Respond to tenders. </w:t>
      </w:r>
    </w:p>
    <w:p w14:paraId="2D539DA9" w14:textId="3E66161A" w:rsidR="00D44A89" w:rsidRPr="00D44A89" w:rsidRDefault="00D44A89" w:rsidP="00D44A89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Attend and promote company at trade shows</w:t>
      </w:r>
      <w:r w:rsidR="00D34EA4">
        <w:rPr>
          <w:rFonts w:cstheme="minorHAnsi"/>
          <w:sz w:val="20"/>
          <w:szCs w:val="20"/>
        </w:rPr>
        <w:t xml:space="preserve"> (travel required).</w:t>
      </w:r>
    </w:p>
    <w:p w14:paraId="7BD42958" w14:textId="0FC307FC" w:rsidR="00D44A89" w:rsidRPr="00D44A89" w:rsidRDefault="00D44A89" w:rsidP="00D44A89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Support equipment installations, trouble shooting and assessment of installed equipment</w:t>
      </w:r>
      <w:r w:rsidR="00D34EA4">
        <w:rPr>
          <w:rFonts w:cstheme="minorHAnsi"/>
          <w:sz w:val="20"/>
          <w:szCs w:val="20"/>
        </w:rPr>
        <w:t xml:space="preserve"> (travel required).</w:t>
      </w:r>
    </w:p>
    <w:p w14:paraId="45A3DA85" w14:textId="77777777" w:rsidR="00284AAE" w:rsidRPr="00D44A89" w:rsidRDefault="00284AAE" w:rsidP="00284AAE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Identify root causes of equipment issues + implement corrective action to improve product quality and efficiency</w:t>
      </w:r>
      <w:r>
        <w:rPr>
          <w:rFonts w:cstheme="minorHAnsi"/>
          <w:sz w:val="20"/>
          <w:szCs w:val="20"/>
        </w:rPr>
        <w:t xml:space="preserve"> (possible travel required). </w:t>
      </w:r>
    </w:p>
    <w:p w14:paraId="154303B7" w14:textId="083C0C5A" w:rsidR="00D44A89" w:rsidRPr="00D44A89" w:rsidRDefault="00D44A89" w:rsidP="00D44A89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Identify and provide conceptual designs, </w:t>
      </w:r>
      <w:proofErr w:type="gramStart"/>
      <w:r w:rsidRPr="00D44A89">
        <w:rPr>
          <w:rFonts w:cstheme="minorHAnsi"/>
          <w:sz w:val="20"/>
          <w:szCs w:val="20"/>
        </w:rPr>
        <w:t>specifications</w:t>
      </w:r>
      <w:proofErr w:type="gramEnd"/>
      <w:r w:rsidRPr="00D44A89">
        <w:rPr>
          <w:rFonts w:cstheme="minorHAnsi"/>
          <w:sz w:val="20"/>
          <w:szCs w:val="20"/>
        </w:rPr>
        <w:t xml:space="preserve"> and market opportunities for new products. </w:t>
      </w:r>
    </w:p>
    <w:p w14:paraId="57E507A3" w14:textId="77777777" w:rsidR="00D44A89" w:rsidRPr="00D44A89" w:rsidRDefault="00D44A89" w:rsidP="00D44A89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Ensure standards and procedures are adhered to. </w:t>
      </w:r>
    </w:p>
    <w:p w14:paraId="0862DA00" w14:textId="1FE20386" w:rsidR="00D44A89" w:rsidRPr="00D44A89" w:rsidRDefault="00D44A89" w:rsidP="00D44A89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Ensure business divisions utilize up to date design and drafting aids.</w:t>
      </w:r>
    </w:p>
    <w:p w14:paraId="5351E70C" w14:textId="41BE6FCE" w:rsidR="00D44A89" w:rsidRPr="00D44A89" w:rsidRDefault="00D44A89" w:rsidP="00D44A89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Ensure all documentation is in accordance with standards, </w:t>
      </w:r>
      <w:proofErr w:type="gramStart"/>
      <w:r w:rsidRPr="00D44A89">
        <w:rPr>
          <w:rFonts w:cstheme="minorHAnsi"/>
          <w:sz w:val="20"/>
          <w:szCs w:val="20"/>
        </w:rPr>
        <w:t>requirements</w:t>
      </w:r>
      <w:proofErr w:type="gramEnd"/>
      <w:r w:rsidRPr="00D44A89">
        <w:rPr>
          <w:rFonts w:cstheme="minorHAnsi"/>
          <w:sz w:val="20"/>
          <w:szCs w:val="20"/>
        </w:rPr>
        <w:t xml:space="preserve"> and processes.</w:t>
      </w:r>
    </w:p>
    <w:p w14:paraId="0819A848" w14:textId="642A15CD" w:rsidR="00D44A89" w:rsidRPr="00D44A89" w:rsidRDefault="00D44A89" w:rsidP="00D44A89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Populate client contract terms accurately in a timely manner. </w:t>
      </w:r>
    </w:p>
    <w:p w14:paraId="5B597B5E" w14:textId="77777777" w:rsidR="00D44A89" w:rsidRPr="00D44A89" w:rsidRDefault="00D44A89" w:rsidP="00D44A89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Identify and lead continual improvement initiatives.</w:t>
      </w:r>
    </w:p>
    <w:p w14:paraId="75B5AEEF" w14:textId="77777777" w:rsidR="00D44A89" w:rsidRPr="009E1839" w:rsidRDefault="00D44A89" w:rsidP="00D44A89">
      <w:pPr>
        <w:pStyle w:val="ListParagraph"/>
        <w:widowControl w:val="0"/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</w:rPr>
      </w:pPr>
    </w:p>
    <w:p w14:paraId="401F0F52" w14:textId="3358C46B" w:rsidR="00A85972" w:rsidRDefault="00A85972" w:rsidP="006E1B6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Work Environment:</w:t>
      </w:r>
    </w:p>
    <w:p w14:paraId="01E1A2D9" w14:textId="2A1EAB76" w:rsidR="00A85972" w:rsidRPr="00D44A89" w:rsidRDefault="00A85972" w:rsidP="00A85972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On-site</w:t>
      </w:r>
      <w:r w:rsidR="00D34EA4">
        <w:rPr>
          <w:rFonts w:cstheme="minorHAnsi"/>
          <w:sz w:val="20"/>
          <w:szCs w:val="20"/>
        </w:rPr>
        <w:t xml:space="preserve"> when not travelling. </w:t>
      </w:r>
      <w:r w:rsidR="007F0234">
        <w:rPr>
          <w:rFonts w:cstheme="minorHAnsi"/>
          <w:sz w:val="20"/>
          <w:szCs w:val="20"/>
        </w:rPr>
        <w:t xml:space="preserve"> </w:t>
      </w:r>
    </w:p>
    <w:p w14:paraId="638762FD" w14:textId="756466BA" w:rsidR="00A85972" w:rsidRPr="00D44A89" w:rsidRDefault="00A85972" w:rsidP="00A85972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Traditional business hours</w:t>
      </w:r>
      <w:r w:rsidR="00D34EA4">
        <w:rPr>
          <w:rFonts w:cstheme="minorHAnsi"/>
          <w:sz w:val="20"/>
          <w:szCs w:val="20"/>
        </w:rPr>
        <w:t xml:space="preserve"> when not travelling. </w:t>
      </w:r>
    </w:p>
    <w:p w14:paraId="4826B3E1" w14:textId="3301C85E" w:rsidR="00A85972" w:rsidRDefault="00D34EA4" w:rsidP="00A85972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When on-site, m</w:t>
      </w:r>
      <w:r w:rsidR="00A85972" w:rsidRPr="00D44A89">
        <w:rPr>
          <w:rFonts w:cstheme="minorHAnsi"/>
          <w:sz w:val="20"/>
          <w:szCs w:val="20"/>
        </w:rPr>
        <w:t>ajority of time in office setting with</w:t>
      </w:r>
      <w:r w:rsidR="007F0234">
        <w:rPr>
          <w:rFonts w:cstheme="minorHAnsi"/>
          <w:sz w:val="20"/>
          <w:szCs w:val="20"/>
        </w:rPr>
        <w:t xml:space="preserve"> some</w:t>
      </w:r>
      <w:r w:rsidR="00A85972" w:rsidRPr="00D44A89">
        <w:rPr>
          <w:rFonts w:cstheme="minorHAnsi"/>
          <w:sz w:val="20"/>
          <w:szCs w:val="20"/>
        </w:rPr>
        <w:t xml:space="preserve"> time spent in fabrication shop</w:t>
      </w:r>
      <w:r w:rsidR="00C87C20" w:rsidRPr="00D44A89">
        <w:rPr>
          <w:rFonts w:cstheme="minorHAnsi"/>
          <w:sz w:val="20"/>
          <w:szCs w:val="20"/>
        </w:rPr>
        <w:t>s.</w:t>
      </w:r>
      <w:r w:rsidR="00A85972" w:rsidRPr="00D44A89">
        <w:rPr>
          <w:rFonts w:cstheme="minorHAnsi"/>
          <w:sz w:val="20"/>
          <w:szCs w:val="20"/>
        </w:rPr>
        <w:t xml:space="preserve"> </w:t>
      </w:r>
    </w:p>
    <w:p w14:paraId="05F713F1" w14:textId="376ED68A" w:rsidR="00D34EA4" w:rsidRPr="00D44A89" w:rsidRDefault="00D34EA4" w:rsidP="00A85972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Independent international travel. </w:t>
      </w:r>
    </w:p>
    <w:p w14:paraId="52261DDB" w14:textId="28AB7B91" w:rsidR="00A85972" w:rsidRPr="00D44A89" w:rsidRDefault="00A85972" w:rsidP="00A85972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Collaborating with various departments </w:t>
      </w:r>
      <w:r w:rsidR="00C87C20" w:rsidRPr="00D44A89">
        <w:rPr>
          <w:rFonts w:cstheme="minorHAnsi"/>
          <w:sz w:val="20"/>
          <w:szCs w:val="20"/>
        </w:rPr>
        <w:t>and team members.</w:t>
      </w:r>
    </w:p>
    <w:p w14:paraId="1D9DF21E" w14:textId="55B03F51" w:rsidR="00A85972" w:rsidRPr="00D44A89" w:rsidRDefault="00A85972" w:rsidP="00A85972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831" w:right="399"/>
        <w:contextualSpacing w:val="0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Training/mentorship provided</w:t>
      </w:r>
      <w:r w:rsidR="00C87C20" w:rsidRPr="00D44A89">
        <w:rPr>
          <w:rFonts w:cstheme="minorHAnsi"/>
          <w:sz w:val="20"/>
          <w:szCs w:val="20"/>
        </w:rPr>
        <w:t>.</w:t>
      </w:r>
      <w:r w:rsidRPr="00D44A89">
        <w:rPr>
          <w:rFonts w:cstheme="minorHAnsi"/>
          <w:sz w:val="20"/>
          <w:szCs w:val="20"/>
        </w:rPr>
        <w:t xml:space="preserve"> </w:t>
      </w:r>
    </w:p>
    <w:p w14:paraId="79E6C72C" w14:textId="1D044319" w:rsidR="00A85972" w:rsidRDefault="00A85972" w:rsidP="00A85972">
      <w:pPr>
        <w:widowControl w:val="0"/>
        <w:tabs>
          <w:tab w:val="left" w:pos="832"/>
        </w:tabs>
        <w:autoSpaceDE w:val="0"/>
        <w:autoSpaceDN w:val="0"/>
        <w:spacing w:after="0" w:line="240" w:lineRule="auto"/>
        <w:ind w:right="399"/>
        <w:rPr>
          <w:rFonts w:cstheme="minorHAnsi"/>
        </w:rPr>
      </w:pPr>
    </w:p>
    <w:p w14:paraId="478EE4E8" w14:textId="24044A68" w:rsidR="00A85972" w:rsidRDefault="00A85972" w:rsidP="00A85972">
      <w:pPr>
        <w:widowControl w:val="0"/>
        <w:tabs>
          <w:tab w:val="left" w:pos="832"/>
        </w:tabs>
        <w:autoSpaceDE w:val="0"/>
        <w:autoSpaceDN w:val="0"/>
        <w:spacing w:after="0" w:line="240" w:lineRule="auto"/>
        <w:ind w:right="399"/>
        <w:rPr>
          <w:rFonts w:cstheme="minorHAnsi"/>
          <w:b/>
          <w:bCs/>
        </w:rPr>
      </w:pPr>
      <w:r w:rsidRPr="00A85972">
        <w:rPr>
          <w:rFonts w:cstheme="minorHAnsi"/>
          <w:b/>
          <w:bCs/>
        </w:rPr>
        <w:t>Requirements:</w:t>
      </w:r>
    </w:p>
    <w:p w14:paraId="769AE086" w14:textId="77777777" w:rsidR="00D44A89" w:rsidRDefault="00D44A89" w:rsidP="00A85972">
      <w:pPr>
        <w:widowControl w:val="0"/>
        <w:tabs>
          <w:tab w:val="left" w:pos="832"/>
        </w:tabs>
        <w:autoSpaceDE w:val="0"/>
        <w:autoSpaceDN w:val="0"/>
        <w:spacing w:after="0" w:line="240" w:lineRule="auto"/>
        <w:ind w:right="399"/>
        <w:rPr>
          <w:rFonts w:cstheme="minorHAnsi"/>
          <w:b/>
          <w:bCs/>
        </w:rPr>
      </w:pPr>
    </w:p>
    <w:p w14:paraId="77DC3D2B" w14:textId="6D1F65CE" w:rsidR="00D44A89" w:rsidRPr="00D44A89" w:rsidRDefault="00D44A89" w:rsidP="00D44A89">
      <w:pPr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lastRenderedPageBreak/>
        <w:t xml:space="preserve">As the ideal candidate you will be self motivated with a high degree of initiative. You will have 5 + </w:t>
      </w:r>
      <w:proofErr w:type="gramStart"/>
      <w:r w:rsidRPr="00D44A89">
        <w:rPr>
          <w:rFonts w:cstheme="minorHAnsi"/>
          <w:sz w:val="20"/>
          <w:szCs w:val="20"/>
        </w:rPr>
        <w:t>years’</w:t>
      </w:r>
      <w:proofErr w:type="gramEnd"/>
      <w:r w:rsidRPr="00D44A89">
        <w:rPr>
          <w:rFonts w:cstheme="minorHAnsi"/>
          <w:sz w:val="20"/>
          <w:szCs w:val="20"/>
        </w:rPr>
        <w:t xml:space="preserve"> of successful sales experience. You will hold an Engineering Degree or Technical Diploma or a related field. A Professional Engineering designation is preferred but not required for this role. Additional qualifications: </w:t>
      </w:r>
    </w:p>
    <w:p w14:paraId="57238312" w14:textId="77777777" w:rsidR="00D44A89" w:rsidRPr="00D44A89" w:rsidRDefault="00D44A89" w:rsidP="00D44A89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Ability to quote effectively. </w:t>
      </w:r>
    </w:p>
    <w:p w14:paraId="08682B79" w14:textId="77777777" w:rsidR="00D44A89" w:rsidRPr="00D44A89" w:rsidRDefault="00D44A89" w:rsidP="00D44A89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Proven ability to translate inquiries to sales. </w:t>
      </w:r>
    </w:p>
    <w:p w14:paraId="1F5883F2" w14:textId="09D654F5" w:rsidR="00D44A89" w:rsidRPr="00D44A89" w:rsidRDefault="00D44A89" w:rsidP="00D44A89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Knowledge of Federal Government Tenders</w:t>
      </w:r>
      <w:r w:rsidR="00DD07A4">
        <w:rPr>
          <w:rFonts w:cstheme="minorHAnsi"/>
          <w:sz w:val="20"/>
          <w:szCs w:val="20"/>
        </w:rPr>
        <w:t>.</w:t>
      </w:r>
    </w:p>
    <w:p w14:paraId="21CA9D3A" w14:textId="77777777" w:rsidR="00D44A89" w:rsidRPr="00D44A89" w:rsidRDefault="00D44A89" w:rsidP="00D44A89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Knowledge of commercial and pleasure vessels.</w:t>
      </w:r>
    </w:p>
    <w:p w14:paraId="74FE8A64" w14:textId="77777777" w:rsidR="00D44A89" w:rsidRPr="00D44A89" w:rsidRDefault="00D44A89" w:rsidP="00D44A89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Knowledge of uncrewed surface vessels.</w:t>
      </w:r>
    </w:p>
    <w:p w14:paraId="641013BD" w14:textId="77777777" w:rsidR="00D44A89" w:rsidRPr="00D44A89" w:rsidRDefault="00D44A89" w:rsidP="00D44A89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Sound technical skills.</w:t>
      </w:r>
    </w:p>
    <w:p w14:paraId="57D22BC6" w14:textId="77777777" w:rsidR="00D44A89" w:rsidRPr="00D44A89" w:rsidRDefault="00D44A89" w:rsidP="00D44A89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Well developed problem-solving skills. </w:t>
      </w:r>
    </w:p>
    <w:p w14:paraId="34E63D45" w14:textId="77777777" w:rsidR="00D44A89" w:rsidRPr="00D44A89" w:rsidRDefault="00D44A89" w:rsidP="00D44A89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Well developed communication, interpersonal and customer service skills.</w:t>
      </w:r>
    </w:p>
    <w:p w14:paraId="7FC960F2" w14:textId="77777777" w:rsidR="00D44A89" w:rsidRPr="00D44A89" w:rsidRDefault="00D44A89" w:rsidP="00D44A89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Excellent time management skills and trouble shooting skills. </w:t>
      </w:r>
    </w:p>
    <w:p w14:paraId="6B991ECB" w14:textId="77777777" w:rsidR="00D44A89" w:rsidRPr="00D44A89" w:rsidRDefault="00D44A89" w:rsidP="00D44A89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Proficiency with AutoCAD considered an asset.</w:t>
      </w:r>
    </w:p>
    <w:p w14:paraId="6C3F4DC0" w14:textId="77777777" w:rsidR="00D44A89" w:rsidRPr="00DD07A4" w:rsidRDefault="00D44A89" w:rsidP="00D44A89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b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Ability to travel locally and internationally required. </w:t>
      </w:r>
    </w:p>
    <w:p w14:paraId="74C14357" w14:textId="3868D471" w:rsidR="00DD07A4" w:rsidRPr="00DD07A4" w:rsidRDefault="00DD07A4" w:rsidP="00D44A89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 passport required. </w:t>
      </w:r>
    </w:p>
    <w:p w14:paraId="4AADEB36" w14:textId="483CA92A" w:rsidR="00DD07A4" w:rsidRPr="00DD07A4" w:rsidRDefault="00DD07A4" w:rsidP="00D44A89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Ability to navigate airports and new cities independently. </w:t>
      </w:r>
    </w:p>
    <w:p w14:paraId="391BF42D" w14:textId="46C4E6F1" w:rsidR="00DD07A4" w:rsidRPr="00D44A89" w:rsidRDefault="00DD07A4" w:rsidP="00DD07A4">
      <w:pPr>
        <w:pStyle w:val="ListParagraph"/>
        <w:spacing w:line="276" w:lineRule="auto"/>
        <w:rPr>
          <w:rFonts w:cstheme="minorHAnsi"/>
          <w:b/>
          <w:sz w:val="20"/>
          <w:szCs w:val="20"/>
        </w:rPr>
      </w:pPr>
    </w:p>
    <w:p w14:paraId="3EEEF3A7" w14:textId="1FA1C5D9" w:rsidR="00A85972" w:rsidRDefault="00A85972" w:rsidP="006E1B6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Benefits &amp; Retention:</w:t>
      </w:r>
    </w:p>
    <w:p w14:paraId="48757ABD" w14:textId="77777777" w:rsidR="00335012" w:rsidRDefault="00335012" w:rsidP="00A85972">
      <w:pPr>
        <w:pStyle w:val="ListParagraph"/>
        <w:numPr>
          <w:ilvl w:val="0"/>
          <w:numId w:val="5"/>
        </w:numPr>
        <w:spacing w:line="276" w:lineRule="auto"/>
        <w:ind w:left="831"/>
        <w:rPr>
          <w:rFonts w:cstheme="minorHAnsi"/>
        </w:rPr>
        <w:sectPr w:rsidR="0033501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23DCDF2" w14:textId="1326D9A4" w:rsidR="00A85972" w:rsidRPr="00D44A89" w:rsidRDefault="00A85972" w:rsidP="00A85972">
      <w:pPr>
        <w:pStyle w:val="ListParagraph"/>
        <w:numPr>
          <w:ilvl w:val="0"/>
          <w:numId w:val="5"/>
        </w:numPr>
        <w:spacing w:line="276" w:lineRule="auto"/>
        <w:ind w:left="831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Comprehensive Extended, Health &amp; Dental Benefits.</w:t>
      </w:r>
    </w:p>
    <w:p w14:paraId="1B71965A" w14:textId="64960532" w:rsidR="00A85972" w:rsidRPr="00D44A89" w:rsidRDefault="00A85972" w:rsidP="00A85972">
      <w:pPr>
        <w:pStyle w:val="ListParagraph"/>
        <w:numPr>
          <w:ilvl w:val="0"/>
          <w:numId w:val="5"/>
        </w:numPr>
        <w:spacing w:line="276" w:lineRule="auto"/>
        <w:ind w:left="831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Matching Pension Program.</w:t>
      </w:r>
    </w:p>
    <w:p w14:paraId="1E86DCDD" w14:textId="6A523E6E" w:rsidR="00A85972" w:rsidRPr="00D44A89" w:rsidRDefault="00A85972" w:rsidP="00A85972">
      <w:pPr>
        <w:pStyle w:val="ListParagraph"/>
        <w:numPr>
          <w:ilvl w:val="0"/>
          <w:numId w:val="5"/>
        </w:numPr>
        <w:spacing w:line="276" w:lineRule="auto"/>
        <w:ind w:left="831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Company Profit Sharing.</w:t>
      </w:r>
    </w:p>
    <w:p w14:paraId="25481EA0" w14:textId="7031F80C" w:rsidR="00A85972" w:rsidRPr="00D44A89" w:rsidRDefault="00A85972" w:rsidP="00A85972">
      <w:pPr>
        <w:pStyle w:val="ListParagraph"/>
        <w:numPr>
          <w:ilvl w:val="0"/>
          <w:numId w:val="5"/>
        </w:numPr>
        <w:spacing w:line="276" w:lineRule="auto"/>
        <w:ind w:left="831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Paid vacation.</w:t>
      </w:r>
    </w:p>
    <w:p w14:paraId="21C7301A" w14:textId="4805C863" w:rsidR="00A85972" w:rsidRPr="00D44A89" w:rsidRDefault="00A85972" w:rsidP="00A85972">
      <w:pPr>
        <w:pStyle w:val="ListParagraph"/>
        <w:numPr>
          <w:ilvl w:val="0"/>
          <w:numId w:val="5"/>
        </w:numPr>
        <w:spacing w:line="276" w:lineRule="auto"/>
        <w:ind w:left="831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1 additional ‘flex' day each year.</w:t>
      </w:r>
    </w:p>
    <w:p w14:paraId="59808551" w14:textId="20E56AB0" w:rsidR="00A85972" w:rsidRPr="00D44A89" w:rsidRDefault="00A85972" w:rsidP="00A85972">
      <w:pPr>
        <w:pStyle w:val="ListParagraph"/>
        <w:numPr>
          <w:ilvl w:val="0"/>
          <w:numId w:val="5"/>
        </w:numPr>
        <w:spacing w:line="276" w:lineRule="auto"/>
        <w:ind w:left="831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Employee Assistance Program.</w:t>
      </w:r>
    </w:p>
    <w:p w14:paraId="792917CC" w14:textId="1C3AAAEC" w:rsidR="00A85972" w:rsidRPr="00D44A89" w:rsidRDefault="00A85972" w:rsidP="00A85972">
      <w:pPr>
        <w:pStyle w:val="ListParagraph"/>
        <w:numPr>
          <w:ilvl w:val="0"/>
          <w:numId w:val="5"/>
        </w:numPr>
        <w:spacing w:line="276" w:lineRule="auto"/>
        <w:ind w:left="831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Virtual Care.</w:t>
      </w:r>
    </w:p>
    <w:p w14:paraId="45FF8D4A" w14:textId="11BBD011" w:rsidR="00A85972" w:rsidRPr="00D44A89" w:rsidRDefault="00A85972" w:rsidP="00A85972">
      <w:pPr>
        <w:pStyle w:val="ListParagraph"/>
        <w:numPr>
          <w:ilvl w:val="0"/>
          <w:numId w:val="5"/>
        </w:numPr>
        <w:spacing w:line="276" w:lineRule="auto"/>
        <w:ind w:left="831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Training &amp; education opportunities.</w:t>
      </w:r>
    </w:p>
    <w:p w14:paraId="5AC2CC77" w14:textId="6D29D5B8" w:rsidR="00A85972" w:rsidRPr="00D44A89" w:rsidRDefault="00A85972" w:rsidP="00A85972">
      <w:pPr>
        <w:pStyle w:val="ListParagraph"/>
        <w:numPr>
          <w:ilvl w:val="0"/>
          <w:numId w:val="5"/>
        </w:numPr>
        <w:spacing w:line="276" w:lineRule="auto"/>
        <w:ind w:left="831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Employee social events.</w:t>
      </w:r>
    </w:p>
    <w:p w14:paraId="398B4709" w14:textId="78F8E0DC" w:rsidR="00A85972" w:rsidRPr="00D44A89" w:rsidRDefault="00A85972" w:rsidP="00A85972">
      <w:pPr>
        <w:pStyle w:val="ListParagraph"/>
        <w:numPr>
          <w:ilvl w:val="0"/>
          <w:numId w:val="5"/>
        </w:numPr>
        <w:spacing w:line="276" w:lineRule="auto"/>
        <w:ind w:left="831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Long term service awards.</w:t>
      </w:r>
    </w:p>
    <w:p w14:paraId="287A689B" w14:textId="7ED76336" w:rsidR="00A85972" w:rsidRPr="00D44A89" w:rsidRDefault="00A85972" w:rsidP="00A85972">
      <w:pPr>
        <w:pStyle w:val="ListParagraph"/>
        <w:numPr>
          <w:ilvl w:val="0"/>
          <w:numId w:val="5"/>
        </w:numPr>
        <w:spacing w:line="276" w:lineRule="auto"/>
        <w:ind w:left="831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Free on-site parking.</w:t>
      </w:r>
    </w:p>
    <w:p w14:paraId="3C67A223" w14:textId="2806023C" w:rsidR="00A85972" w:rsidRPr="00D44A89" w:rsidRDefault="00A85972" w:rsidP="00A85972">
      <w:pPr>
        <w:pStyle w:val="ListParagraph"/>
        <w:numPr>
          <w:ilvl w:val="0"/>
          <w:numId w:val="5"/>
        </w:numPr>
        <w:spacing w:line="276" w:lineRule="auto"/>
        <w:ind w:left="831"/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>Employee materials purchase program.</w:t>
      </w:r>
    </w:p>
    <w:p w14:paraId="5DF281F2" w14:textId="77777777" w:rsidR="00335012" w:rsidRDefault="00335012" w:rsidP="006E1B62">
      <w:pPr>
        <w:rPr>
          <w:rFonts w:cstheme="minorHAnsi"/>
          <w:b/>
          <w:bCs/>
        </w:rPr>
        <w:sectPr w:rsidR="00335012" w:rsidSect="00335012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5A89337C" w14:textId="77777777" w:rsidR="00C05552" w:rsidRDefault="00C05552" w:rsidP="006E1B62">
      <w:pPr>
        <w:rPr>
          <w:rFonts w:cstheme="minorHAnsi"/>
          <w:b/>
          <w:bCs/>
        </w:rPr>
      </w:pPr>
    </w:p>
    <w:p w14:paraId="1312AEB8" w14:textId="10F9CF0F" w:rsidR="006E1B62" w:rsidRPr="00A85D83" w:rsidRDefault="006E1B62" w:rsidP="006E1B62">
      <w:pPr>
        <w:rPr>
          <w:rFonts w:cstheme="minorHAnsi"/>
          <w:b/>
          <w:bCs/>
        </w:rPr>
      </w:pPr>
      <w:r w:rsidRPr="00A85D83">
        <w:rPr>
          <w:rFonts w:cstheme="minorHAnsi"/>
          <w:b/>
          <w:bCs/>
        </w:rPr>
        <w:t>About ABCO:</w:t>
      </w:r>
    </w:p>
    <w:p w14:paraId="0C7DE217" w14:textId="68CFA06C" w:rsidR="006E1B62" w:rsidRPr="00D44A89" w:rsidRDefault="006E1B62" w:rsidP="006E1B62">
      <w:pPr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Located on the original site of ‘Camp Norway’, a Norwegian military training facility built during WWII, ABCO operations are housed in a 42,000 sq ft facility </w:t>
      </w:r>
      <w:r w:rsidR="00603E61" w:rsidRPr="00D44A89">
        <w:rPr>
          <w:rFonts w:cstheme="minorHAnsi"/>
          <w:sz w:val="20"/>
          <w:szCs w:val="20"/>
        </w:rPr>
        <w:t>with</w:t>
      </w:r>
      <w:r w:rsidRPr="00D44A89">
        <w:rPr>
          <w:rFonts w:cstheme="minorHAnsi"/>
          <w:sz w:val="20"/>
          <w:szCs w:val="20"/>
        </w:rPr>
        <w:t xml:space="preserve"> four distinct manufacturing branches including Food Machinery, Marine, Environmental, and Industrial. Each division is managed and supported by experienced, knowledgeable specialists</w:t>
      </w:r>
      <w:r w:rsidR="00603E61" w:rsidRPr="00D44A89">
        <w:rPr>
          <w:rFonts w:cstheme="minorHAnsi"/>
          <w:sz w:val="20"/>
          <w:szCs w:val="20"/>
        </w:rPr>
        <w:t xml:space="preserve"> who are steadfast in designing, constructing, </w:t>
      </w:r>
      <w:r w:rsidR="0084250D" w:rsidRPr="00D44A89">
        <w:rPr>
          <w:rFonts w:cstheme="minorHAnsi"/>
          <w:sz w:val="20"/>
          <w:szCs w:val="20"/>
        </w:rPr>
        <w:t>installing,</w:t>
      </w:r>
      <w:r w:rsidR="00603E61" w:rsidRPr="00D44A89">
        <w:rPr>
          <w:rFonts w:cstheme="minorHAnsi"/>
          <w:sz w:val="20"/>
          <w:szCs w:val="20"/>
        </w:rPr>
        <w:t xml:space="preserve"> and commissioning </w:t>
      </w:r>
      <w:r w:rsidR="0084250D" w:rsidRPr="00D44A89">
        <w:rPr>
          <w:rFonts w:cstheme="minorHAnsi"/>
          <w:sz w:val="20"/>
          <w:szCs w:val="20"/>
        </w:rPr>
        <w:t xml:space="preserve">best in class products. </w:t>
      </w:r>
      <w:r w:rsidRPr="00D44A89">
        <w:rPr>
          <w:rFonts w:cstheme="minorHAnsi"/>
          <w:sz w:val="20"/>
          <w:szCs w:val="20"/>
        </w:rPr>
        <w:t>With 7</w:t>
      </w:r>
      <w:r w:rsidR="00065EB7" w:rsidRPr="00D44A89">
        <w:rPr>
          <w:rFonts w:cstheme="minorHAnsi"/>
          <w:sz w:val="20"/>
          <w:szCs w:val="20"/>
        </w:rPr>
        <w:t>5</w:t>
      </w:r>
      <w:r w:rsidR="00C05552">
        <w:rPr>
          <w:rFonts w:cstheme="minorHAnsi"/>
          <w:sz w:val="20"/>
          <w:szCs w:val="20"/>
        </w:rPr>
        <w:t xml:space="preserve"> +</w:t>
      </w:r>
      <w:r w:rsidR="00065EB7" w:rsidRPr="00D44A89">
        <w:rPr>
          <w:rFonts w:cstheme="minorHAnsi"/>
          <w:sz w:val="20"/>
          <w:szCs w:val="20"/>
        </w:rPr>
        <w:t xml:space="preserve"> </w:t>
      </w:r>
      <w:r w:rsidRPr="00D44A89">
        <w:rPr>
          <w:rFonts w:cstheme="minorHAnsi"/>
          <w:sz w:val="20"/>
          <w:szCs w:val="20"/>
        </w:rPr>
        <w:t>years experience, this locally owned firm remains committed to providing our customers with the highest standard of quality and value while ensuring innovative, customized</w:t>
      </w:r>
      <w:r w:rsidR="00603E61" w:rsidRPr="00D44A89">
        <w:rPr>
          <w:rFonts w:cstheme="minorHAnsi"/>
          <w:sz w:val="20"/>
          <w:szCs w:val="20"/>
        </w:rPr>
        <w:t xml:space="preserve"> design</w:t>
      </w:r>
      <w:r w:rsidRPr="00D44A89">
        <w:rPr>
          <w:rFonts w:cstheme="minorHAnsi"/>
          <w:sz w:val="20"/>
          <w:szCs w:val="20"/>
        </w:rPr>
        <w:t xml:space="preserve"> solutions. </w:t>
      </w:r>
    </w:p>
    <w:p w14:paraId="4915B953" w14:textId="3FB8107B" w:rsidR="006E1B62" w:rsidRPr="001A5040" w:rsidRDefault="00A85972" w:rsidP="006E1B6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Workplace Culture:</w:t>
      </w:r>
    </w:p>
    <w:p w14:paraId="7290B1A7" w14:textId="4C4C9E92" w:rsidR="00A85972" w:rsidRPr="00A85972" w:rsidRDefault="00A85972" w:rsidP="00A85972">
      <w:pPr>
        <w:spacing w:after="0" w:line="240" w:lineRule="auto"/>
        <w:rPr>
          <w:rFonts w:eastAsia="Times New Roman"/>
        </w:rPr>
        <w:sectPr w:rsidR="00A85972" w:rsidRPr="00A85972" w:rsidSect="00335012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89CBA44" w14:textId="6C2E48F5" w:rsidR="006E1B62" w:rsidRPr="00D44A89" w:rsidRDefault="006E1B62" w:rsidP="006E1B62">
      <w:pPr>
        <w:rPr>
          <w:rFonts w:cstheme="minorHAnsi"/>
          <w:sz w:val="20"/>
          <w:szCs w:val="20"/>
        </w:rPr>
      </w:pPr>
      <w:bookmarkStart w:id="1" w:name="_Hlk81920988"/>
      <w:r w:rsidRPr="00D44A89">
        <w:rPr>
          <w:rFonts w:cstheme="minorHAnsi"/>
          <w:sz w:val="20"/>
          <w:szCs w:val="20"/>
        </w:rPr>
        <w:t xml:space="preserve">ABCO is committed to the health and safety of all </w:t>
      </w:r>
      <w:r w:rsidR="00A85D83" w:rsidRPr="00D44A89">
        <w:rPr>
          <w:rFonts w:cstheme="minorHAnsi"/>
          <w:sz w:val="20"/>
          <w:szCs w:val="20"/>
        </w:rPr>
        <w:t>employees,</w:t>
      </w:r>
      <w:r w:rsidR="00687667" w:rsidRPr="00D44A89">
        <w:rPr>
          <w:rFonts w:cstheme="minorHAnsi"/>
          <w:sz w:val="20"/>
          <w:szCs w:val="20"/>
        </w:rPr>
        <w:t xml:space="preserve"> and we are proud of our diligent safety culture. </w:t>
      </w:r>
      <w:r w:rsidR="003D7D45" w:rsidRPr="00D44A89">
        <w:rPr>
          <w:rFonts w:cstheme="minorHAnsi"/>
          <w:sz w:val="20"/>
          <w:szCs w:val="20"/>
        </w:rPr>
        <w:t>O</w:t>
      </w:r>
      <w:r w:rsidRPr="00D44A89">
        <w:rPr>
          <w:rFonts w:cstheme="minorHAnsi"/>
          <w:sz w:val="20"/>
          <w:szCs w:val="20"/>
        </w:rPr>
        <w:t xml:space="preserve">ur personnel </w:t>
      </w:r>
      <w:r w:rsidR="00D52FB6" w:rsidRPr="00D44A89">
        <w:rPr>
          <w:rFonts w:cstheme="minorHAnsi"/>
          <w:sz w:val="20"/>
          <w:szCs w:val="20"/>
        </w:rPr>
        <w:t xml:space="preserve">adhere to all </w:t>
      </w:r>
      <w:r w:rsidR="003D7D45" w:rsidRPr="00D44A89">
        <w:rPr>
          <w:rFonts w:cstheme="minorHAnsi"/>
          <w:sz w:val="20"/>
          <w:szCs w:val="20"/>
        </w:rPr>
        <w:t xml:space="preserve">company </w:t>
      </w:r>
      <w:r w:rsidRPr="00D44A89">
        <w:rPr>
          <w:rFonts w:cstheme="minorHAnsi"/>
          <w:sz w:val="20"/>
          <w:szCs w:val="20"/>
        </w:rPr>
        <w:t>health and safety procedures,</w:t>
      </w:r>
      <w:r w:rsidR="00D52FB6" w:rsidRPr="00D44A89">
        <w:rPr>
          <w:rFonts w:cstheme="minorHAnsi"/>
          <w:sz w:val="20"/>
          <w:szCs w:val="20"/>
        </w:rPr>
        <w:t xml:space="preserve"> always striving </w:t>
      </w:r>
      <w:r w:rsidRPr="00D44A89">
        <w:rPr>
          <w:rFonts w:cstheme="minorHAnsi"/>
          <w:sz w:val="20"/>
          <w:szCs w:val="20"/>
        </w:rPr>
        <w:t xml:space="preserve">to keep ABCO </w:t>
      </w:r>
      <w:r w:rsidR="00687667" w:rsidRPr="00D44A89">
        <w:rPr>
          <w:rFonts w:cstheme="minorHAnsi"/>
          <w:sz w:val="20"/>
          <w:szCs w:val="20"/>
        </w:rPr>
        <w:t xml:space="preserve">safe and </w:t>
      </w:r>
      <w:r w:rsidRPr="00D44A89">
        <w:rPr>
          <w:rFonts w:cstheme="minorHAnsi"/>
          <w:sz w:val="20"/>
          <w:szCs w:val="20"/>
        </w:rPr>
        <w:t>accident free.</w:t>
      </w:r>
    </w:p>
    <w:bookmarkEnd w:id="1"/>
    <w:p w14:paraId="638B33CA" w14:textId="10FFDB4C" w:rsidR="00662F84" w:rsidRPr="00662F84" w:rsidRDefault="00662F84" w:rsidP="006E1B62">
      <w:pPr>
        <w:rPr>
          <w:rFonts w:cstheme="minorHAnsi"/>
          <w:b/>
          <w:bCs/>
        </w:rPr>
      </w:pPr>
      <w:r w:rsidRPr="00662F84">
        <w:rPr>
          <w:rFonts w:cstheme="minorHAnsi"/>
          <w:b/>
          <w:bCs/>
        </w:rPr>
        <w:t>Additional Info:</w:t>
      </w:r>
    </w:p>
    <w:p w14:paraId="428E3B58" w14:textId="77777777" w:rsidR="00662F84" w:rsidRPr="00D44A89" w:rsidRDefault="00662F84" w:rsidP="00662F84">
      <w:pPr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To learn more about ABCO Industries Inc. please visit our website at </w:t>
      </w:r>
      <w:hyperlink r:id="rId7" w:history="1">
        <w:r w:rsidRPr="00D44A89">
          <w:rPr>
            <w:rStyle w:val="Hyperlink"/>
            <w:rFonts w:cstheme="minorHAnsi"/>
            <w:b/>
            <w:bCs/>
            <w:color w:val="auto"/>
            <w:sz w:val="20"/>
            <w:szCs w:val="20"/>
          </w:rPr>
          <w:t>www.abco.ca</w:t>
        </w:r>
      </w:hyperlink>
      <w:r w:rsidRPr="00D44A89">
        <w:rPr>
          <w:rFonts w:cstheme="minorHAnsi"/>
          <w:sz w:val="20"/>
          <w:szCs w:val="20"/>
        </w:rPr>
        <w:t xml:space="preserve">. </w:t>
      </w:r>
    </w:p>
    <w:p w14:paraId="0BCF8C1A" w14:textId="495301A2" w:rsidR="006E1B62" w:rsidRPr="001A5040" w:rsidRDefault="006E1B62" w:rsidP="006E1B62">
      <w:pPr>
        <w:rPr>
          <w:rFonts w:cstheme="minorHAnsi"/>
          <w:b/>
          <w:bCs/>
        </w:rPr>
      </w:pPr>
      <w:r w:rsidRPr="001A5040">
        <w:rPr>
          <w:rFonts w:cstheme="minorHAnsi"/>
          <w:b/>
          <w:bCs/>
        </w:rPr>
        <w:t>To Apply:</w:t>
      </w:r>
    </w:p>
    <w:p w14:paraId="343E7F0A" w14:textId="53575860" w:rsidR="006E1B62" w:rsidRPr="00D44A89" w:rsidRDefault="006E1B62" w:rsidP="006E1B62">
      <w:pPr>
        <w:rPr>
          <w:rFonts w:cstheme="minorHAnsi"/>
          <w:sz w:val="20"/>
          <w:szCs w:val="20"/>
        </w:rPr>
      </w:pPr>
      <w:r w:rsidRPr="00D44A89">
        <w:rPr>
          <w:rFonts w:cstheme="minorHAnsi"/>
          <w:sz w:val="20"/>
          <w:szCs w:val="20"/>
        </w:rPr>
        <w:t xml:space="preserve">Please submit your resume </w:t>
      </w:r>
      <w:r w:rsidR="00335012" w:rsidRPr="00D44A89">
        <w:rPr>
          <w:rFonts w:cstheme="minorHAnsi"/>
          <w:sz w:val="20"/>
          <w:szCs w:val="20"/>
        </w:rPr>
        <w:t>to</w:t>
      </w:r>
      <w:r w:rsidRPr="00D44A89">
        <w:rPr>
          <w:rFonts w:cstheme="minorHAnsi"/>
          <w:sz w:val="20"/>
          <w:szCs w:val="20"/>
        </w:rPr>
        <w:t xml:space="preserve"> </w:t>
      </w:r>
      <w:bookmarkStart w:id="2" w:name="_Hlk88565826"/>
      <w:r w:rsidRPr="00D44A89">
        <w:rPr>
          <w:rFonts w:cstheme="minorHAnsi"/>
          <w:sz w:val="20"/>
          <w:szCs w:val="20"/>
        </w:rPr>
        <w:t>careers@abco.ca</w:t>
      </w:r>
      <w:bookmarkEnd w:id="2"/>
      <w:r w:rsidRPr="00D44A89">
        <w:rPr>
          <w:rFonts w:cstheme="minorHAnsi"/>
          <w:sz w:val="20"/>
          <w:szCs w:val="20"/>
        </w:rPr>
        <w:t xml:space="preserve"> referencing </w:t>
      </w:r>
      <w:r w:rsidR="00FC5ACE" w:rsidRPr="00D44A89">
        <w:rPr>
          <w:rFonts w:cstheme="minorHAnsi"/>
          <w:b/>
          <w:bCs/>
          <w:sz w:val="20"/>
          <w:szCs w:val="20"/>
        </w:rPr>
        <w:t>Sales Engineer</w:t>
      </w:r>
      <w:r w:rsidR="00335012" w:rsidRPr="00D44A89">
        <w:rPr>
          <w:rFonts w:cstheme="minorHAnsi"/>
          <w:b/>
          <w:bCs/>
          <w:sz w:val="20"/>
          <w:szCs w:val="20"/>
        </w:rPr>
        <w:t xml:space="preserve">. </w:t>
      </w:r>
      <w:r w:rsidRPr="00D44A89">
        <w:rPr>
          <w:rFonts w:cstheme="minorHAnsi"/>
          <w:sz w:val="20"/>
          <w:szCs w:val="20"/>
        </w:rPr>
        <w:t xml:space="preserve">Please include your </w:t>
      </w:r>
      <w:r w:rsidR="002265C3" w:rsidRPr="00D44A89">
        <w:rPr>
          <w:rFonts w:cstheme="minorHAnsi"/>
          <w:sz w:val="20"/>
          <w:szCs w:val="20"/>
        </w:rPr>
        <w:t>wage</w:t>
      </w:r>
      <w:r w:rsidRPr="00D44A89">
        <w:rPr>
          <w:rFonts w:cstheme="minorHAnsi"/>
          <w:sz w:val="20"/>
          <w:szCs w:val="20"/>
        </w:rPr>
        <w:t xml:space="preserve"> expectation within your cover letter.</w:t>
      </w:r>
    </w:p>
    <w:p w14:paraId="1AAE4A43" w14:textId="2C62582C" w:rsidR="006E1B62" w:rsidRPr="00A23B8B" w:rsidRDefault="006E1B62" w:rsidP="006E1B62">
      <w:pPr>
        <w:rPr>
          <w:rFonts w:cstheme="minorHAnsi"/>
          <w:color w:val="4472C4" w:themeColor="accent1"/>
        </w:rPr>
      </w:pPr>
      <w:r w:rsidRPr="00D44A89">
        <w:rPr>
          <w:rFonts w:cstheme="minorHAnsi"/>
          <w:sz w:val="20"/>
          <w:szCs w:val="20"/>
        </w:rPr>
        <w:t xml:space="preserve">ABCO is an equal opportunity employer. We thank all applicants for your interest however only candidates under consideration will be contacted. </w:t>
      </w:r>
      <w:bookmarkEnd w:id="0"/>
    </w:p>
    <w:p w14:paraId="0CBAAD06" w14:textId="77777777" w:rsidR="003E74EE" w:rsidRPr="00A23B8B" w:rsidRDefault="003E74EE">
      <w:pPr>
        <w:rPr>
          <w:rFonts w:cstheme="minorHAnsi"/>
          <w:color w:val="4472C4" w:themeColor="accent1"/>
        </w:rPr>
      </w:pPr>
    </w:p>
    <w:sectPr w:rsidR="003E74EE" w:rsidRPr="00A23B8B" w:rsidSect="006B1E9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7093"/>
    <w:multiLevelType w:val="hybridMultilevel"/>
    <w:tmpl w:val="820443CE"/>
    <w:lvl w:ilvl="0" w:tplc="0C2EA45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bCs w:val="0"/>
        <w:i w:val="0"/>
        <w:iCs w:val="0"/>
        <w:w w:val="100"/>
        <w:sz w:val="20"/>
        <w:szCs w:val="20"/>
        <w:lang w:val="en-CA" w:eastAsia="en-US" w:bidi="ar-SA"/>
      </w:rPr>
    </w:lvl>
    <w:lvl w:ilvl="1" w:tplc="790AE060">
      <w:numFmt w:val="bullet"/>
      <w:lvlText w:val="•"/>
      <w:lvlJc w:val="left"/>
      <w:pPr>
        <w:ind w:left="1598" w:hanging="360"/>
      </w:pPr>
      <w:rPr>
        <w:lang w:val="en-CA" w:eastAsia="en-US" w:bidi="ar-SA"/>
      </w:rPr>
    </w:lvl>
    <w:lvl w:ilvl="2" w:tplc="642C668E">
      <w:numFmt w:val="bullet"/>
      <w:lvlText w:val="•"/>
      <w:lvlJc w:val="left"/>
      <w:pPr>
        <w:ind w:left="2544" w:hanging="360"/>
      </w:pPr>
      <w:rPr>
        <w:lang w:val="en-CA" w:eastAsia="en-US" w:bidi="ar-SA"/>
      </w:rPr>
    </w:lvl>
    <w:lvl w:ilvl="3" w:tplc="E710CE96">
      <w:numFmt w:val="bullet"/>
      <w:lvlText w:val="•"/>
      <w:lvlJc w:val="left"/>
      <w:pPr>
        <w:ind w:left="3490" w:hanging="360"/>
      </w:pPr>
      <w:rPr>
        <w:lang w:val="en-CA" w:eastAsia="en-US" w:bidi="ar-SA"/>
      </w:rPr>
    </w:lvl>
    <w:lvl w:ilvl="4" w:tplc="F0C8E0A8">
      <w:numFmt w:val="bullet"/>
      <w:lvlText w:val="•"/>
      <w:lvlJc w:val="left"/>
      <w:pPr>
        <w:ind w:left="4436" w:hanging="360"/>
      </w:pPr>
      <w:rPr>
        <w:lang w:val="en-CA" w:eastAsia="en-US" w:bidi="ar-SA"/>
      </w:rPr>
    </w:lvl>
    <w:lvl w:ilvl="5" w:tplc="20245000">
      <w:numFmt w:val="bullet"/>
      <w:lvlText w:val="•"/>
      <w:lvlJc w:val="left"/>
      <w:pPr>
        <w:ind w:left="5382" w:hanging="360"/>
      </w:pPr>
      <w:rPr>
        <w:lang w:val="en-CA" w:eastAsia="en-US" w:bidi="ar-SA"/>
      </w:rPr>
    </w:lvl>
    <w:lvl w:ilvl="6" w:tplc="9FE488D8">
      <w:numFmt w:val="bullet"/>
      <w:lvlText w:val="•"/>
      <w:lvlJc w:val="left"/>
      <w:pPr>
        <w:ind w:left="6328" w:hanging="360"/>
      </w:pPr>
      <w:rPr>
        <w:lang w:val="en-CA" w:eastAsia="en-US" w:bidi="ar-SA"/>
      </w:rPr>
    </w:lvl>
    <w:lvl w:ilvl="7" w:tplc="2ADE1432">
      <w:numFmt w:val="bullet"/>
      <w:lvlText w:val="•"/>
      <w:lvlJc w:val="left"/>
      <w:pPr>
        <w:ind w:left="7274" w:hanging="360"/>
      </w:pPr>
      <w:rPr>
        <w:lang w:val="en-CA" w:eastAsia="en-US" w:bidi="ar-SA"/>
      </w:rPr>
    </w:lvl>
    <w:lvl w:ilvl="8" w:tplc="0D2C8CFC">
      <w:numFmt w:val="bullet"/>
      <w:lvlText w:val="•"/>
      <w:lvlJc w:val="left"/>
      <w:pPr>
        <w:ind w:left="8220" w:hanging="360"/>
      </w:pPr>
      <w:rPr>
        <w:lang w:val="en-CA" w:eastAsia="en-US" w:bidi="ar-SA"/>
      </w:rPr>
    </w:lvl>
  </w:abstractNum>
  <w:abstractNum w:abstractNumId="1" w15:restartNumberingAfterBreak="0">
    <w:nsid w:val="0BAB446C"/>
    <w:multiLevelType w:val="multilevel"/>
    <w:tmpl w:val="34C2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17A1D"/>
    <w:multiLevelType w:val="hybridMultilevel"/>
    <w:tmpl w:val="7FA084E6"/>
    <w:lvl w:ilvl="0" w:tplc="CBB81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64D3"/>
    <w:multiLevelType w:val="hybridMultilevel"/>
    <w:tmpl w:val="5A281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64797"/>
    <w:multiLevelType w:val="hybridMultilevel"/>
    <w:tmpl w:val="4EAA3B40"/>
    <w:lvl w:ilvl="0" w:tplc="722C7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26F46"/>
    <w:multiLevelType w:val="hybridMultilevel"/>
    <w:tmpl w:val="3F6EA9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507E2"/>
    <w:multiLevelType w:val="hybridMultilevel"/>
    <w:tmpl w:val="58923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40BA6"/>
    <w:multiLevelType w:val="hybridMultilevel"/>
    <w:tmpl w:val="273A20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76FAA"/>
    <w:multiLevelType w:val="hybridMultilevel"/>
    <w:tmpl w:val="196EEE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4C68"/>
    <w:multiLevelType w:val="hybridMultilevel"/>
    <w:tmpl w:val="E60C02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57132">
    <w:abstractNumId w:val="5"/>
  </w:num>
  <w:num w:numId="2" w16cid:durableId="354426250">
    <w:abstractNumId w:val="9"/>
  </w:num>
  <w:num w:numId="3" w16cid:durableId="917440303">
    <w:abstractNumId w:val="8"/>
  </w:num>
  <w:num w:numId="4" w16cid:durableId="491067858">
    <w:abstractNumId w:val="7"/>
  </w:num>
  <w:num w:numId="5" w16cid:durableId="268784480">
    <w:abstractNumId w:val="0"/>
  </w:num>
  <w:num w:numId="6" w16cid:durableId="359555383">
    <w:abstractNumId w:val="2"/>
  </w:num>
  <w:num w:numId="7" w16cid:durableId="1384987052">
    <w:abstractNumId w:val="3"/>
  </w:num>
  <w:num w:numId="8" w16cid:durableId="1293706765">
    <w:abstractNumId w:val="6"/>
  </w:num>
  <w:num w:numId="9" w16cid:durableId="615794644">
    <w:abstractNumId w:val="4"/>
  </w:num>
  <w:num w:numId="10" w16cid:durableId="179609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62"/>
    <w:rsid w:val="0001035F"/>
    <w:rsid w:val="00065EB7"/>
    <w:rsid w:val="00073525"/>
    <w:rsid w:val="000976F3"/>
    <w:rsid w:val="000B604F"/>
    <w:rsid w:val="000B6F6F"/>
    <w:rsid w:val="000F250C"/>
    <w:rsid w:val="001A1714"/>
    <w:rsid w:val="001A5040"/>
    <w:rsid w:val="001B4B44"/>
    <w:rsid w:val="001C3DE2"/>
    <w:rsid w:val="001D44CA"/>
    <w:rsid w:val="002035C0"/>
    <w:rsid w:val="00221A64"/>
    <w:rsid w:val="002265C3"/>
    <w:rsid w:val="0024345F"/>
    <w:rsid w:val="00252AA5"/>
    <w:rsid w:val="00284AAE"/>
    <w:rsid w:val="00315C27"/>
    <w:rsid w:val="00335012"/>
    <w:rsid w:val="00364BCD"/>
    <w:rsid w:val="00365982"/>
    <w:rsid w:val="00366032"/>
    <w:rsid w:val="00370938"/>
    <w:rsid w:val="003862E2"/>
    <w:rsid w:val="003A4D98"/>
    <w:rsid w:val="003D0FDC"/>
    <w:rsid w:val="003D673C"/>
    <w:rsid w:val="003D7D45"/>
    <w:rsid w:val="003E14B3"/>
    <w:rsid w:val="003E74EE"/>
    <w:rsid w:val="003F5A50"/>
    <w:rsid w:val="00432175"/>
    <w:rsid w:val="00434691"/>
    <w:rsid w:val="00434AE4"/>
    <w:rsid w:val="00440F8D"/>
    <w:rsid w:val="00446C72"/>
    <w:rsid w:val="00451877"/>
    <w:rsid w:val="00461D38"/>
    <w:rsid w:val="004832BB"/>
    <w:rsid w:val="0049088B"/>
    <w:rsid w:val="004972C5"/>
    <w:rsid w:val="004A6FAC"/>
    <w:rsid w:val="004B1A96"/>
    <w:rsid w:val="004D5036"/>
    <w:rsid w:val="004F2F93"/>
    <w:rsid w:val="0050501D"/>
    <w:rsid w:val="005173CB"/>
    <w:rsid w:val="0053210F"/>
    <w:rsid w:val="005624F3"/>
    <w:rsid w:val="0057143E"/>
    <w:rsid w:val="005D6FF7"/>
    <w:rsid w:val="005E0C47"/>
    <w:rsid w:val="00603E61"/>
    <w:rsid w:val="00603EE3"/>
    <w:rsid w:val="0062051A"/>
    <w:rsid w:val="00631220"/>
    <w:rsid w:val="00635EF3"/>
    <w:rsid w:val="006447C7"/>
    <w:rsid w:val="00662900"/>
    <w:rsid w:val="00662F84"/>
    <w:rsid w:val="00687667"/>
    <w:rsid w:val="006A6DFF"/>
    <w:rsid w:val="006B1E92"/>
    <w:rsid w:val="006E1B62"/>
    <w:rsid w:val="006F1C55"/>
    <w:rsid w:val="006F3502"/>
    <w:rsid w:val="006F6778"/>
    <w:rsid w:val="007363BB"/>
    <w:rsid w:val="0075757F"/>
    <w:rsid w:val="00795AC5"/>
    <w:rsid w:val="007A093E"/>
    <w:rsid w:val="007B0117"/>
    <w:rsid w:val="007F0234"/>
    <w:rsid w:val="00821CBE"/>
    <w:rsid w:val="0084250D"/>
    <w:rsid w:val="00862876"/>
    <w:rsid w:val="00870A33"/>
    <w:rsid w:val="00876E50"/>
    <w:rsid w:val="008A7480"/>
    <w:rsid w:val="008C29C7"/>
    <w:rsid w:val="008C6ED1"/>
    <w:rsid w:val="008F4478"/>
    <w:rsid w:val="00901AE9"/>
    <w:rsid w:val="0091352C"/>
    <w:rsid w:val="009137C2"/>
    <w:rsid w:val="00926EB1"/>
    <w:rsid w:val="009402BC"/>
    <w:rsid w:val="00985996"/>
    <w:rsid w:val="009D50E2"/>
    <w:rsid w:val="009D6743"/>
    <w:rsid w:val="009F7030"/>
    <w:rsid w:val="00A13434"/>
    <w:rsid w:val="00A2122D"/>
    <w:rsid w:val="00A23B8B"/>
    <w:rsid w:val="00A40003"/>
    <w:rsid w:val="00A47170"/>
    <w:rsid w:val="00A85972"/>
    <w:rsid w:val="00A85D83"/>
    <w:rsid w:val="00AB24A2"/>
    <w:rsid w:val="00B16F70"/>
    <w:rsid w:val="00B22D03"/>
    <w:rsid w:val="00B24378"/>
    <w:rsid w:val="00B569E2"/>
    <w:rsid w:val="00B87D44"/>
    <w:rsid w:val="00B87EFA"/>
    <w:rsid w:val="00BB33F8"/>
    <w:rsid w:val="00BF4E28"/>
    <w:rsid w:val="00C00186"/>
    <w:rsid w:val="00C00413"/>
    <w:rsid w:val="00C05552"/>
    <w:rsid w:val="00C243C6"/>
    <w:rsid w:val="00C328C2"/>
    <w:rsid w:val="00C3551B"/>
    <w:rsid w:val="00C60682"/>
    <w:rsid w:val="00C87C20"/>
    <w:rsid w:val="00CA2C80"/>
    <w:rsid w:val="00CC0A2D"/>
    <w:rsid w:val="00D12715"/>
    <w:rsid w:val="00D34EA4"/>
    <w:rsid w:val="00D44A89"/>
    <w:rsid w:val="00D47E5E"/>
    <w:rsid w:val="00D51138"/>
    <w:rsid w:val="00D52FB6"/>
    <w:rsid w:val="00D54DA2"/>
    <w:rsid w:val="00D81D09"/>
    <w:rsid w:val="00DB3C1B"/>
    <w:rsid w:val="00DD07A4"/>
    <w:rsid w:val="00DF089F"/>
    <w:rsid w:val="00E070C1"/>
    <w:rsid w:val="00E7773C"/>
    <w:rsid w:val="00EA1BFA"/>
    <w:rsid w:val="00EA4AC3"/>
    <w:rsid w:val="00EB5555"/>
    <w:rsid w:val="00ED0462"/>
    <w:rsid w:val="00ED7919"/>
    <w:rsid w:val="00EF2E2E"/>
    <w:rsid w:val="00F050B4"/>
    <w:rsid w:val="00F2719F"/>
    <w:rsid w:val="00F32F95"/>
    <w:rsid w:val="00F43A4B"/>
    <w:rsid w:val="00F56865"/>
    <w:rsid w:val="00F63C40"/>
    <w:rsid w:val="00F71D16"/>
    <w:rsid w:val="00F74919"/>
    <w:rsid w:val="00F80E15"/>
    <w:rsid w:val="00F86A92"/>
    <w:rsid w:val="00FC5ACE"/>
    <w:rsid w:val="00FE1C2F"/>
    <w:rsid w:val="00FE7C74"/>
    <w:rsid w:val="00FF12B7"/>
    <w:rsid w:val="00FF4E1A"/>
    <w:rsid w:val="00FF699A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C714"/>
  <w15:chartTrackingRefBased/>
  <w15:docId w15:val="{7B8F9828-A367-4736-88D6-0FD34889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B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1B6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BF4E28"/>
    <w:pPr>
      <w:widowControl w:val="0"/>
      <w:autoSpaceDE w:val="0"/>
      <w:autoSpaceDN w:val="0"/>
      <w:spacing w:after="0" w:line="240" w:lineRule="auto"/>
      <w:ind w:left="83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4E2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D50E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5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6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778"/>
    <w:rPr>
      <w:sz w:val="20"/>
      <w:szCs w:val="20"/>
    </w:rPr>
  </w:style>
  <w:style w:type="character" w:customStyle="1" w:styleId="ui-provider">
    <w:name w:val="ui-provider"/>
    <w:basedOn w:val="DefaultParagraphFont"/>
    <w:rsid w:val="00E070C1"/>
  </w:style>
  <w:style w:type="character" w:customStyle="1" w:styleId="wbzude">
    <w:name w:val="wbzude"/>
    <w:basedOn w:val="DefaultParagraphFont"/>
    <w:rsid w:val="00D1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bco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66AB-23A0-4CCD-A050-DC8DC9D0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Huskilson</dc:creator>
  <cp:keywords/>
  <dc:description/>
  <cp:lastModifiedBy>Nicole Huskilson</cp:lastModifiedBy>
  <cp:revision>2</cp:revision>
  <dcterms:created xsi:type="dcterms:W3CDTF">2023-07-13T16:52:00Z</dcterms:created>
  <dcterms:modified xsi:type="dcterms:W3CDTF">2023-07-13T16:52:00Z</dcterms:modified>
</cp:coreProperties>
</file>